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5685" w14:textId="22D2DA06" w:rsidR="009A0E6B" w:rsidRDefault="009A0E6B" w:rsidP="009A0E6B">
      <w:pPr>
        <w:rPr>
          <w:color w:val="FF0000"/>
        </w:rPr>
      </w:pPr>
      <w:r>
        <w:rPr>
          <w:color w:val="FF0000"/>
        </w:rPr>
        <w:t xml:space="preserve">This template includes the required </w:t>
      </w:r>
      <w:r w:rsidR="00CE3DD8">
        <w:rPr>
          <w:color w:val="FF0000"/>
        </w:rPr>
        <w:t>components</w:t>
      </w:r>
      <w:r>
        <w:rPr>
          <w:color w:val="FF0000"/>
        </w:rPr>
        <w:t xml:space="preserve"> for </w:t>
      </w:r>
      <w:r w:rsidR="00474F9A">
        <w:rPr>
          <w:color w:val="FF0000"/>
        </w:rPr>
        <w:t>a Case Report</w:t>
      </w:r>
      <w:r>
        <w:rPr>
          <w:color w:val="FF0000"/>
        </w:rPr>
        <w:t>. Full instructions</w:t>
      </w:r>
      <w:r w:rsidR="00C37EC4">
        <w:rPr>
          <w:color w:val="FF0000"/>
        </w:rPr>
        <w:t xml:space="preserve"> (requirements and limitations)</w:t>
      </w:r>
      <w:r>
        <w:rPr>
          <w:color w:val="FF0000"/>
        </w:rPr>
        <w:t xml:space="preserve"> can be found in our </w:t>
      </w:r>
      <w:hyperlink r:id="rId10" w:history="1">
        <w:r>
          <w:rPr>
            <w:rStyle w:val="Hyperlink"/>
          </w:rPr>
          <w:t>Information for Authors</w:t>
        </w:r>
      </w:hyperlink>
      <w:r>
        <w:rPr>
          <w:color w:val="FF0000"/>
        </w:rPr>
        <w:t>. BEFORE SUBMISSION, PLEASE DELETE ALL INSTRUCTIONS IN RED.</w:t>
      </w:r>
    </w:p>
    <w:p w14:paraId="3B46F90F" w14:textId="77777777" w:rsidR="00122EC2" w:rsidRDefault="00122EC2" w:rsidP="00122EC2"/>
    <w:p w14:paraId="5EA9FA7D" w14:textId="3FC6D335" w:rsidR="00317DF1" w:rsidRPr="0012270A" w:rsidRDefault="00B11EB6" w:rsidP="0012270A">
      <w:pPr>
        <w:pStyle w:val="Title"/>
        <w:jc w:val="center"/>
      </w:pPr>
      <w:r w:rsidRPr="0012270A">
        <w:t>Title</w:t>
      </w:r>
      <w:r w:rsidR="000E686F" w:rsidRPr="0012270A">
        <w:t xml:space="preserve"> </w:t>
      </w:r>
      <w:r w:rsidR="000E686F" w:rsidRPr="002C6013">
        <w:rPr>
          <w:color w:val="FF0000"/>
          <w:sz w:val="24"/>
          <w:szCs w:val="24"/>
        </w:rPr>
        <w:t>(</w:t>
      </w:r>
      <w:r w:rsidR="0012270A" w:rsidRPr="002C6013">
        <w:rPr>
          <w:color w:val="FF0000"/>
          <w:sz w:val="24"/>
          <w:szCs w:val="24"/>
        </w:rPr>
        <w:t xml:space="preserve">≤ </w:t>
      </w:r>
      <w:r w:rsidRPr="002C6013">
        <w:rPr>
          <w:color w:val="FF0000"/>
          <w:sz w:val="24"/>
          <w:szCs w:val="24"/>
        </w:rPr>
        <w:t>20 words</w:t>
      </w:r>
      <w:r w:rsidR="002C6013">
        <w:rPr>
          <w:color w:val="FF0000"/>
          <w:sz w:val="24"/>
          <w:szCs w:val="24"/>
        </w:rPr>
        <w:t>;</w:t>
      </w:r>
      <w:r w:rsidR="00F1223D" w:rsidRPr="002C6013">
        <w:rPr>
          <w:color w:val="FF0000"/>
          <w:sz w:val="24"/>
          <w:szCs w:val="24"/>
        </w:rPr>
        <w:t xml:space="preserve"> do not include “Case Report”</w:t>
      </w:r>
      <w:r w:rsidR="000E686F" w:rsidRPr="002C6013">
        <w:rPr>
          <w:color w:val="FF0000"/>
          <w:sz w:val="24"/>
          <w:szCs w:val="24"/>
        </w:rPr>
        <w:t>)</w:t>
      </w:r>
    </w:p>
    <w:p w14:paraId="6B156C1D" w14:textId="2FE18873" w:rsidR="00B11EB6" w:rsidRPr="0012270A" w:rsidRDefault="00B11EB6" w:rsidP="0012270A"/>
    <w:p w14:paraId="7A3C7D9D" w14:textId="3C521E82" w:rsidR="00B11EB6" w:rsidRPr="0012270A" w:rsidRDefault="00B11EB6" w:rsidP="00085688">
      <w:r w:rsidRPr="003F1DD6">
        <w:rPr>
          <w:color w:val="FF0000"/>
        </w:rPr>
        <w:t>Author full names</w:t>
      </w:r>
      <w:r w:rsidR="0012270A" w:rsidRPr="003F1DD6">
        <w:rPr>
          <w:color w:val="FF0000"/>
        </w:rPr>
        <w:t xml:space="preserve">, ≤ </w:t>
      </w:r>
      <w:r w:rsidR="009A0E6B">
        <w:rPr>
          <w:color w:val="FF0000"/>
        </w:rPr>
        <w:t xml:space="preserve">2 </w:t>
      </w:r>
      <w:r w:rsidR="0012270A" w:rsidRPr="003F1DD6">
        <w:rPr>
          <w:color w:val="FF0000"/>
        </w:rPr>
        <w:t>academic degrees</w:t>
      </w:r>
      <w:r w:rsidR="009A0E6B">
        <w:rPr>
          <w:color w:val="FF0000"/>
        </w:rPr>
        <w:t xml:space="preserve"> (not fellowships)</w:t>
      </w:r>
      <w:r w:rsidRPr="003F1DD6">
        <w:rPr>
          <w:color w:val="FF0000"/>
        </w:rPr>
        <w:t>:</w:t>
      </w:r>
      <w:r w:rsidRPr="0012270A">
        <w:t xml:space="preserve"> John L. Smith, MD, PhD</w:t>
      </w:r>
      <w:r w:rsidRPr="0012270A">
        <w:rPr>
          <w:vertAlign w:val="superscript"/>
        </w:rPr>
        <w:t>1</w:t>
      </w:r>
      <w:r w:rsidRPr="0012270A">
        <w:t>; Jane P. Miller, MD</w:t>
      </w:r>
      <w:r w:rsidRPr="0012270A">
        <w:rPr>
          <w:vertAlign w:val="superscript"/>
        </w:rPr>
        <w:t>2</w:t>
      </w:r>
    </w:p>
    <w:p w14:paraId="23B73175" w14:textId="45F10AA1" w:rsidR="00B11EB6" w:rsidRPr="0012270A" w:rsidRDefault="00B11EB6" w:rsidP="00085688"/>
    <w:p w14:paraId="4B319403" w14:textId="60CB144F" w:rsidR="00B11EB6" w:rsidRDefault="00B11EB6" w:rsidP="00085688">
      <w:r w:rsidRPr="0012270A">
        <w:rPr>
          <w:vertAlign w:val="superscript"/>
        </w:rPr>
        <w:t>1</w:t>
      </w:r>
      <w:r w:rsidR="000538AC">
        <w:rPr>
          <w:vertAlign w:val="superscript"/>
        </w:rPr>
        <w:t xml:space="preserve"> </w:t>
      </w:r>
      <w:r w:rsidRPr="0012270A">
        <w:t>Department</w:t>
      </w:r>
      <w:r w:rsidR="000E686F" w:rsidRPr="0012270A">
        <w:t>/Division</w:t>
      </w:r>
      <w:r w:rsidRPr="0012270A">
        <w:t xml:space="preserve"> Name</w:t>
      </w:r>
      <w:r w:rsidR="0012270A">
        <w:t xml:space="preserve">, </w:t>
      </w:r>
      <w:r w:rsidRPr="0012270A">
        <w:t>Institution</w:t>
      </w:r>
      <w:r w:rsidR="000E686F" w:rsidRPr="0012270A">
        <w:t xml:space="preserve"> Name</w:t>
      </w:r>
      <w:r w:rsidRPr="0012270A">
        <w:t>,</w:t>
      </w:r>
      <w:r w:rsidR="000E686F" w:rsidRPr="0012270A">
        <w:t xml:space="preserve"> City, State, Country</w:t>
      </w:r>
    </w:p>
    <w:p w14:paraId="6E60709B" w14:textId="77777777" w:rsidR="0012270A" w:rsidRPr="0012270A" w:rsidRDefault="0012270A" w:rsidP="00085688"/>
    <w:p w14:paraId="123C0D42" w14:textId="69D711FC" w:rsidR="000E686F" w:rsidRPr="0012270A" w:rsidRDefault="000E686F" w:rsidP="00085688">
      <w:r w:rsidRPr="0012270A">
        <w:rPr>
          <w:vertAlign w:val="superscript"/>
        </w:rPr>
        <w:t>2</w:t>
      </w:r>
      <w:r w:rsidR="000538AC">
        <w:rPr>
          <w:vertAlign w:val="superscript"/>
        </w:rPr>
        <w:t xml:space="preserve"> </w:t>
      </w:r>
      <w:r w:rsidRPr="0012270A">
        <w:t>Department/Division Name</w:t>
      </w:r>
      <w:r w:rsidR="0012270A">
        <w:t>,</w:t>
      </w:r>
      <w:r w:rsidRPr="0012270A">
        <w:t xml:space="preserve"> Institution Name, City, State, Country</w:t>
      </w:r>
    </w:p>
    <w:p w14:paraId="2366EEF0" w14:textId="5CB72B0C" w:rsidR="000E686F" w:rsidRPr="0012270A" w:rsidRDefault="000E686F" w:rsidP="00085688"/>
    <w:p w14:paraId="1ABA2A6C" w14:textId="2186296C" w:rsidR="00F76E83" w:rsidRPr="00C37EC4" w:rsidRDefault="00F76E83" w:rsidP="00085688">
      <w:r w:rsidRPr="00F76E83">
        <w:rPr>
          <w:b/>
          <w:bCs/>
        </w:rPr>
        <w:t>Keywords:</w:t>
      </w:r>
      <w:r w:rsidR="00C37EC4">
        <w:rPr>
          <w:b/>
          <w:bCs/>
        </w:rPr>
        <w:t xml:space="preserve"> </w:t>
      </w:r>
      <w:r w:rsidR="00C37EC4" w:rsidRPr="00C37EC4">
        <w:rPr>
          <w:color w:val="FF0000"/>
        </w:rPr>
        <w:t>3 to 10</w:t>
      </w:r>
    </w:p>
    <w:p w14:paraId="53A8962D" w14:textId="77777777" w:rsidR="00122EC2" w:rsidRDefault="00122EC2" w:rsidP="00122EC2"/>
    <w:p w14:paraId="237FAD3A" w14:textId="076283C7" w:rsidR="00122EC2" w:rsidRPr="00122EC2" w:rsidRDefault="00122EC2" w:rsidP="00122EC2">
      <w:pPr>
        <w:rPr>
          <w:b/>
          <w:bCs/>
        </w:rPr>
      </w:pPr>
      <w:proofErr w:type="spellStart"/>
      <w:r w:rsidRPr="00122EC2">
        <w:rPr>
          <w:b/>
          <w:bCs/>
        </w:rPr>
        <w:t>Footline</w:t>
      </w:r>
      <w:proofErr w:type="spellEnd"/>
      <w:r>
        <w:rPr>
          <w:b/>
          <w:bCs/>
        </w:rPr>
        <w:t xml:space="preserve">: </w:t>
      </w:r>
      <w:r w:rsidRPr="00122EC2">
        <w:rPr>
          <w:color w:val="FF0000"/>
        </w:rPr>
        <w:t>short title</w:t>
      </w:r>
      <w:r>
        <w:rPr>
          <w:color w:val="FF0000"/>
        </w:rPr>
        <w:t>,</w:t>
      </w:r>
      <w:r>
        <w:t xml:space="preserve"> </w:t>
      </w:r>
      <w:r>
        <w:rPr>
          <w:color w:val="FF0000"/>
        </w:rPr>
        <w:t>≤</w:t>
      </w:r>
      <w:r w:rsidR="000866B4">
        <w:rPr>
          <w:color w:val="FF0000"/>
        </w:rPr>
        <w:t>45</w:t>
      </w:r>
      <w:r>
        <w:rPr>
          <w:color w:val="FF0000"/>
        </w:rPr>
        <w:t xml:space="preserve"> characters; avoid abbreviations </w:t>
      </w:r>
    </w:p>
    <w:p w14:paraId="01ACC84D" w14:textId="77777777" w:rsidR="00F76E83" w:rsidRPr="0012270A" w:rsidRDefault="00F76E83" w:rsidP="00085688"/>
    <w:p w14:paraId="6CE61E30" w14:textId="77777777" w:rsidR="00122EC2" w:rsidRDefault="00122EC2" w:rsidP="00085688">
      <w:pPr>
        <w:rPr>
          <w:b/>
          <w:bCs/>
        </w:rPr>
      </w:pPr>
    </w:p>
    <w:p w14:paraId="05A17544" w14:textId="05962A6C" w:rsidR="000E686F" w:rsidRPr="0012270A" w:rsidRDefault="000E686F" w:rsidP="00085688">
      <w:pPr>
        <w:rPr>
          <w:b/>
          <w:bCs/>
        </w:rPr>
      </w:pPr>
      <w:r w:rsidRPr="0012270A">
        <w:rPr>
          <w:b/>
          <w:bCs/>
        </w:rPr>
        <w:t>Corresponding Author:</w:t>
      </w:r>
    </w:p>
    <w:p w14:paraId="1931E9C9" w14:textId="1C8DD2C6" w:rsidR="000E686F" w:rsidRPr="0012270A" w:rsidRDefault="00F76E83" w:rsidP="00085688">
      <w:r>
        <w:t>[</w:t>
      </w:r>
      <w:r w:rsidR="000E686F" w:rsidRPr="0012270A">
        <w:t>Name</w:t>
      </w:r>
      <w:r>
        <w:t>]</w:t>
      </w:r>
    </w:p>
    <w:p w14:paraId="054C1F3D" w14:textId="11B6C42E" w:rsidR="000E686F" w:rsidRPr="0012270A" w:rsidRDefault="00F76E83" w:rsidP="00085688">
      <w:r>
        <w:t>[</w:t>
      </w:r>
      <w:r w:rsidR="000E686F" w:rsidRPr="0012270A">
        <w:t>Complete mailing address</w:t>
      </w:r>
      <w:r>
        <w:t>]</w:t>
      </w:r>
    </w:p>
    <w:p w14:paraId="5F65059A" w14:textId="1A60E460" w:rsidR="000E686F" w:rsidRPr="00F76E83" w:rsidRDefault="000E686F" w:rsidP="00085688">
      <w:r w:rsidRPr="00F76E83">
        <w:rPr>
          <w:b/>
          <w:bCs/>
        </w:rPr>
        <w:t>Telephone</w:t>
      </w:r>
      <w:r w:rsidR="00F76E83">
        <w:rPr>
          <w:b/>
          <w:bCs/>
        </w:rPr>
        <w:t xml:space="preserve">: </w:t>
      </w:r>
    </w:p>
    <w:p w14:paraId="36E54F98" w14:textId="01C8E900" w:rsidR="0012270A" w:rsidRDefault="000E686F" w:rsidP="00085688">
      <w:pPr>
        <w:rPr>
          <w:b/>
          <w:bCs/>
        </w:rPr>
      </w:pPr>
      <w:r w:rsidRPr="00F76E83">
        <w:rPr>
          <w:b/>
          <w:bCs/>
        </w:rPr>
        <w:t>E-mail</w:t>
      </w:r>
      <w:r w:rsidR="00F76E83">
        <w:rPr>
          <w:b/>
          <w:bCs/>
        </w:rPr>
        <w:t xml:space="preserve">: </w:t>
      </w:r>
    </w:p>
    <w:p w14:paraId="458166B5" w14:textId="4E26E9DE" w:rsidR="00F76E83" w:rsidRDefault="00F76E83" w:rsidP="00085688"/>
    <w:p w14:paraId="45E6D3BF" w14:textId="0EE81625" w:rsidR="00630C37" w:rsidRPr="00630C37" w:rsidRDefault="00630C37" w:rsidP="00085688">
      <w:pPr>
        <w:rPr>
          <w:color w:val="FF0000"/>
        </w:rPr>
      </w:pPr>
      <w:r>
        <w:rPr>
          <w:color w:val="FF0000"/>
        </w:rPr>
        <w:t xml:space="preserve">Add </w:t>
      </w:r>
      <w:r w:rsidR="00122EC2">
        <w:rPr>
          <w:color w:val="FF0000"/>
        </w:rPr>
        <w:t>article information</w:t>
      </w:r>
      <w:r>
        <w:rPr>
          <w:color w:val="FF0000"/>
        </w:rPr>
        <w:t xml:space="preserve">. For </w:t>
      </w:r>
      <w:r w:rsidR="00122EC2">
        <w:rPr>
          <w:color w:val="FF0000"/>
        </w:rPr>
        <w:t>“</w:t>
      </w:r>
      <w:r>
        <w:rPr>
          <w:color w:val="FF0000"/>
        </w:rPr>
        <w:t>Required</w:t>
      </w:r>
      <w:r w:rsidR="00122EC2">
        <w:rPr>
          <w:color w:val="FF0000"/>
        </w:rPr>
        <w:t>”</w:t>
      </w:r>
      <w:r>
        <w:rPr>
          <w:color w:val="FF0000"/>
        </w:rPr>
        <w:t xml:space="preserve"> items, state “None,” when applicable.</w:t>
      </w:r>
    </w:p>
    <w:p w14:paraId="65AD5069" w14:textId="77777777" w:rsidR="00630C37" w:rsidRDefault="00630C37" w:rsidP="009A0E6B"/>
    <w:p w14:paraId="06370E77" w14:textId="54D760E7" w:rsidR="00630C37" w:rsidRPr="00630C37" w:rsidRDefault="00630C37" w:rsidP="009A0E6B">
      <w:r>
        <w:t xml:space="preserve">Preprint Citation: </w:t>
      </w:r>
    </w:p>
    <w:p w14:paraId="774C6C70" w14:textId="77777777" w:rsidR="00630C37" w:rsidRDefault="00630C37" w:rsidP="009A0E6B"/>
    <w:p w14:paraId="1EC31876" w14:textId="29516155" w:rsidR="00F76E83" w:rsidRPr="00630C37" w:rsidRDefault="00F76E83" w:rsidP="009A0E6B">
      <w:pPr>
        <w:rPr>
          <w:color w:val="FF0000"/>
        </w:rPr>
      </w:pPr>
      <w:r w:rsidRPr="0012270A">
        <w:t>Conflict of Interest Disclosure</w:t>
      </w:r>
      <w:r>
        <w:t>:</w:t>
      </w:r>
      <w:r w:rsidR="00630C37" w:rsidRPr="00630C37">
        <w:t xml:space="preserve"> </w:t>
      </w:r>
      <w:r w:rsidR="00630C37">
        <w:rPr>
          <w:color w:val="FF0000"/>
        </w:rPr>
        <w:t>Required</w:t>
      </w:r>
    </w:p>
    <w:p w14:paraId="7974C0A8" w14:textId="77777777" w:rsidR="00630C37" w:rsidRDefault="00630C37" w:rsidP="009A0E6B"/>
    <w:p w14:paraId="3D8E1EFD" w14:textId="26E0BEBB" w:rsidR="00F76E83" w:rsidRDefault="00630C37" w:rsidP="009A0E6B">
      <w:r>
        <w:t xml:space="preserve">Author Contributions: </w:t>
      </w:r>
      <w:r w:rsidRPr="00630C37">
        <w:rPr>
          <w:color w:val="FF0000"/>
        </w:rPr>
        <w:t>Required</w:t>
      </w:r>
    </w:p>
    <w:p w14:paraId="27D10073" w14:textId="77777777" w:rsidR="00630C37" w:rsidRPr="0012270A" w:rsidRDefault="00630C37" w:rsidP="009A0E6B"/>
    <w:p w14:paraId="1047ABA0" w14:textId="0A573207" w:rsidR="00F76E83" w:rsidRDefault="00F76E83" w:rsidP="009A0E6B">
      <w:r w:rsidRPr="0012270A">
        <w:t>Funding/Support</w:t>
      </w:r>
      <w:r>
        <w:t>:</w:t>
      </w:r>
      <w:r w:rsidR="00630C37">
        <w:t xml:space="preserve"> </w:t>
      </w:r>
      <w:r w:rsidR="00630C37" w:rsidRPr="00630C37">
        <w:rPr>
          <w:color w:val="FF0000"/>
        </w:rPr>
        <w:t>Required</w:t>
      </w:r>
    </w:p>
    <w:p w14:paraId="288FD931" w14:textId="77777777" w:rsidR="00F76E83" w:rsidRPr="0012270A" w:rsidRDefault="00F76E83" w:rsidP="009A0E6B"/>
    <w:p w14:paraId="318BEBE4" w14:textId="77777777" w:rsidR="00F76E83" w:rsidRDefault="00F76E83" w:rsidP="009A0E6B">
      <w:r w:rsidRPr="0012270A">
        <w:t>Role of the Funder/Sponsor</w:t>
      </w:r>
      <w:r>
        <w:t>:</w:t>
      </w:r>
    </w:p>
    <w:p w14:paraId="5FE5616B" w14:textId="77777777" w:rsidR="00F76E83" w:rsidRPr="0012270A" w:rsidRDefault="00F76E83" w:rsidP="009A0E6B"/>
    <w:p w14:paraId="7DD72CAB" w14:textId="77777777" w:rsidR="00F76E83" w:rsidRDefault="00F76E83" w:rsidP="009A0E6B">
      <w:r w:rsidRPr="0012270A">
        <w:t>Group Information</w:t>
      </w:r>
      <w:r>
        <w:t>:</w:t>
      </w:r>
    </w:p>
    <w:p w14:paraId="42D9A46A" w14:textId="77777777" w:rsidR="00F76E83" w:rsidRPr="0012270A" w:rsidRDefault="00F76E83" w:rsidP="009A0E6B"/>
    <w:p w14:paraId="48550DB9" w14:textId="77777777" w:rsidR="00BA0DFF" w:rsidRDefault="00F76E83" w:rsidP="009A0E6B">
      <w:r w:rsidRPr="0012270A">
        <w:t>Disclaimer</w:t>
      </w:r>
      <w:r>
        <w:t>:</w:t>
      </w:r>
    </w:p>
    <w:p w14:paraId="6BC33022" w14:textId="77777777" w:rsidR="00AB5AE1" w:rsidRDefault="00AB5AE1" w:rsidP="009A0E6B"/>
    <w:p w14:paraId="32855FEF" w14:textId="2989D169" w:rsidR="00F76E83" w:rsidRDefault="00AB5AE1" w:rsidP="009A0E6B">
      <w:r>
        <w:t xml:space="preserve">Acknowledgments: </w:t>
      </w:r>
    </w:p>
    <w:p w14:paraId="03826594" w14:textId="3C7F8DBF" w:rsidR="00630C37" w:rsidRDefault="00630C37" w:rsidP="009A0E6B"/>
    <w:p w14:paraId="046DADF5" w14:textId="19692A9C" w:rsidR="00630C37" w:rsidRDefault="00630C37" w:rsidP="009A0E6B">
      <w:r>
        <w:t xml:space="preserve">Meeting Presentation: </w:t>
      </w:r>
    </w:p>
    <w:p w14:paraId="41BE1D1B" w14:textId="3A228F02" w:rsidR="00F76E83" w:rsidRDefault="00F76E83" w:rsidP="009A0E6B"/>
    <w:p w14:paraId="089001AB" w14:textId="77777777" w:rsidR="0012270A" w:rsidRDefault="0012270A">
      <w:pPr>
        <w:ind w:left="0"/>
      </w:pPr>
      <w:r>
        <w:br w:type="page"/>
      </w:r>
    </w:p>
    <w:p w14:paraId="7DC507DB" w14:textId="77777777" w:rsidR="00E24A00" w:rsidRDefault="0012270A" w:rsidP="0071103B">
      <w:pPr>
        <w:pStyle w:val="Heading1"/>
      </w:pPr>
      <w:r>
        <w:lastRenderedPageBreak/>
        <w:t>Abstract</w:t>
      </w:r>
    </w:p>
    <w:p w14:paraId="18392B33" w14:textId="2E74B7C7" w:rsidR="00F76E83" w:rsidRPr="003F1DD6" w:rsidRDefault="00D7268C" w:rsidP="00546656">
      <w:r w:rsidRPr="00546656">
        <w:rPr>
          <w:color w:val="FF0000"/>
        </w:rPr>
        <w:t>Unstructured, 100 words</w:t>
      </w:r>
      <w:r w:rsidR="00546656">
        <w:t xml:space="preserve"> </w:t>
      </w:r>
    </w:p>
    <w:p w14:paraId="7863675B" w14:textId="185166D4" w:rsidR="003F1DD6" w:rsidRDefault="003F1DD6" w:rsidP="00085688">
      <w:pPr>
        <w:spacing w:line="480" w:lineRule="auto"/>
      </w:pPr>
    </w:p>
    <w:p w14:paraId="718AC53B" w14:textId="77777777" w:rsidR="00DC19E0" w:rsidRDefault="00DC19E0" w:rsidP="00DC19E0"/>
    <w:p w14:paraId="43FCABD8" w14:textId="16ED6B27" w:rsidR="0071797D" w:rsidRDefault="00EE6A42" w:rsidP="005F1599">
      <w:pPr>
        <w:pStyle w:val="Heading2"/>
      </w:pPr>
      <w:r w:rsidRPr="00EE6A42">
        <w:t>Key Points</w:t>
      </w:r>
    </w:p>
    <w:p w14:paraId="769B09A6" w14:textId="3E6D3703" w:rsidR="009A249F" w:rsidRPr="004D4130" w:rsidRDefault="009A249F" w:rsidP="009A249F">
      <w:pPr>
        <w:rPr>
          <w:color w:val="FF0000"/>
        </w:rPr>
      </w:pPr>
      <w:r w:rsidRPr="004D4130">
        <w:rPr>
          <w:color w:val="FF0000"/>
        </w:rPr>
        <w:t>Specify the main conclusion(s) from the case</w:t>
      </w:r>
      <w:r w:rsidR="00B955C1">
        <w:rPr>
          <w:color w:val="FF0000"/>
        </w:rPr>
        <w:t xml:space="preserve">. </w:t>
      </w:r>
      <w:r w:rsidRPr="004D4130">
        <w:rPr>
          <w:color w:val="FF0000"/>
        </w:rPr>
        <w:t>State how clinicians can use the information in their own practices</w:t>
      </w:r>
      <w:r w:rsidR="00C67F41">
        <w:rPr>
          <w:color w:val="FF0000"/>
        </w:rPr>
        <w:t>.</w:t>
      </w:r>
    </w:p>
    <w:p w14:paraId="2E778CC6" w14:textId="0AFA3016" w:rsidR="0071797D" w:rsidRDefault="00EE6A42" w:rsidP="00085688">
      <w:pPr>
        <w:numPr>
          <w:ilvl w:val="0"/>
          <w:numId w:val="3"/>
        </w:numPr>
        <w:spacing w:line="480" w:lineRule="auto"/>
      </w:pPr>
      <w:r>
        <w:t>Point</w:t>
      </w:r>
      <w:r w:rsidR="009A0E6B">
        <w:t xml:space="preserve"> 1</w:t>
      </w:r>
    </w:p>
    <w:p w14:paraId="04D9C372" w14:textId="716888E7" w:rsidR="00EE6A42" w:rsidRDefault="00EE6A42" w:rsidP="00085688">
      <w:pPr>
        <w:numPr>
          <w:ilvl w:val="0"/>
          <w:numId w:val="3"/>
        </w:numPr>
        <w:spacing w:line="480" w:lineRule="auto"/>
      </w:pPr>
      <w:r>
        <w:t>Point</w:t>
      </w:r>
      <w:r w:rsidR="009A0E6B">
        <w:t xml:space="preserve"> 2</w:t>
      </w:r>
    </w:p>
    <w:p w14:paraId="7085020D" w14:textId="5A94C78C" w:rsidR="00EE6A42" w:rsidRDefault="00EE6A42" w:rsidP="00793EF3">
      <w:pPr>
        <w:numPr>
          <w:ilvl w:val="0"/>
          <w:numId w:val="3"/>
        </w:numPr>
        <w:spacing w:line="480" w:lineRule="auto"/>
      </w:pPr>
      <w:r>
        <w:t>Point</w:t>
      </w:r>
      <w:r w:rsidR="009A0E6B">
        <w:t xml:space="preserve"> 3</w:t>
      </w:r>
    </w:p>
    <w:p w14:paraId="7944DED0" w14:textId="6FB25959" w:rsidR="0071797D" w:rsidRDefault="0071797D" w:rsidP="00085688">
      <w:pPr>
        <w:spacing w:line="480" w:lineRule="auto"/>
      </w:pPr>
    </w:p>
    <w:p w14:paraId="281A8D7D" w14:textId="1DB2CC74" w:rsidR="00EE6A42" w:rsidRDefault="00EE6A42" w:rsidP="00085688">
      <w:pPr>
        <w:spacing w:line="480" w:lineRule="auto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35"/>
        <w:gridCol w:w="5755"/>
      </w:tblGrid>
      <w:tr w:rsidR="0071797D" w14:paraId="4ECB06C1" w14:textId="77777777" w:rsidTr="0071797D">
        <w:tc>
          <w:tcPr>
            <w:tcW w:w="3235" w:type="dxa"/>
          </w:tcPr>
          <w:p w14:paraId="5AEC9642" w14:textId="08809E77" w:rsidR="0071797D" w:rsidRDefault="0071797D" w:rsidP="00085688">
            <w:pPr>
              <w:spacing w:line="480" w:lineRule="auto"/>
              <w:ind w:left="0"/>
            </w:pPr>
            <w:r>
              <w:t>Abbreviation/Acronym</w:t>
            </w:r>
          </w:p>
        </w:tc>
        <w:tc>
          <w:tcPr>
            <w:tcW w:w="5755" w:type="dxa"/>
          </w:tcPr>
          <w:p w14:paraId="414D5537" w14:textId="3AC16CC9" w:rsidR="0071797D" w:rsidRDefault="0071797D" w:rsidP="00085688">
            <w:pPr>
              <w:spacing w:line="480" w:lineRule="auto"/>
              <w:ind w:left="0"/>
            </w:pPr>
            <w:r>
              <w:t>Full Term</w:t>
            </w:r>
          </w:p>
        </w:tc>
      </w:tr>
      <w:tr w:rsidR="0071797D" w14:paraId="45106D6B" w14:textId="77777777" w:rsidTr="0071797D">
        <w:tc>
          <w:tcPr>
            <w:tcW w:w="3235" w:type="dxa"/>
          </w:tcPr>
          <w:p w14:paraId="5DCF09E8" w14:textId="77777777" w:rsidR="0071797D" w:rsidRDefault="0071797D" w:rsidP="00085688">
            <w:pPr>
              <w:spacing w:line="480" w:lineRule="auto"/>
              <w:ind w:left="0"/>
            </w:pPr>
          </w:p>
        </w:tc>
        <w:tc>
          <w:tcPr>
            <w:tcW w:w="5755" w:type="dxa"/>
          </w:tcPr>
          <w:p w14:paraId="6ABBE36B" w14:textId="77777777" w:rsidR="0071797D" w:rsidRDefault="0071797D" w:rsidP="00085688">
            <w:pPr>
              <w:spacing w:line="480" w:lineRule="auto"/>
              <w:ind w:left="0"/>
            </w:pPr>
          </w:p>
        </w:tc>
      </w:tr>
      <w:tr w:rsidR="0071797D" w14:paraId="51FD917B" w14:textId="77777777" w:rsidTr="0071797D">
        <w:tc>
          <w:tcPr>
            <w:tcW w:w="3235" w:type="dxa"/>
          </w:tcPr>
          <w:p w14:paraId="22426AC7" w14:textId="77777777" w:rsidR="0071797D" w:rsidRDefault="0071797D" w:rsidP="00085688">
            <w:pPr>
              <w:spacing w:line="480" w:lineRule="auto"/>
              <w:ind w:left="0"/>
            </w:pPr>
          </w:p>
        </w:tc>
        <w:tc>
          <w:tcPr>
            <w:tcW w:w="5755" w:type="dxa"/>
          </w:tcPr>
          <w:p w14:paraId="69072404" w14:textId="77777777" w:rsidR="0071797D" w:rsidRDefault="0071797D" w:rsidP="00085688">
            <w:pPr>
              <w:spacing w:line="480" w:lineRule="auto"/>
              <w:ind w:left="0"/>
            </w:pPr>
          </w:p>
        </w:tc>
      </w:tr>
      <w:tr w:rsidR="0071797D" w14:paraId="492F13A4" w14:textId="77777777" w:rsidTr="0071797D">
        <w:tc>
          <w:tcPr>
            <w:tcW w:w="3235" w:type="dxa"/>
          </w:tcPr>
          <w:p w14:paraId="07C30855" w14:textId="77777777" w:rsidR="0071797D" w:rsidRDefault="0071797D" w:rsidP="00085688">
            <w:pPr>
              <w:spacing w:line="480" w:lineRule="auto"/>
              <w:ind w:left="0"/>
            </w:pPr>
          </w:p>
        </w:tc>
        <w:tc>
          <w:tcPr>
            <w:tcW w:w="5755" w:type="dxa"/>
          </w:tcPr>
          <w:p w14:paraId="602366E4" w14:textId="77777777" w:rsidR="0071797D" w:rsidRDefault="0071797D" w:rsidP="00085688">
            <w:pPr>
              <w:spacing w:line="480" w:lineRule="auto"/>
              <w:ind w:left="0"/>
            </w:pPr>
          </w:p>
        </w:tc>
      </w:tr>
      <w:tr w:rsidR="0071797D" w14:paraId="1C7F4394" w14:textId="77777777" w:rsidTr="0071797D">
        <w:tc>
          <w:tcPr>
            <w:tcW w:w="3235" w:type="dxa"/>
          </w:tcPr>
          <w:p w14:paraId="2E115A1D" w14:textId="77777777" w:rsidR="0071797D" w:rsidRDefault="0071797D" w:rsidP="00085688">
            <w:pPr>
              <w:spacing w:line="480" w:lineRule="auto"/>
              <w:ind w:left="0"/>
            </w:pPr>
          </w:p>
        </w:tc>
        <w:tc>
          <w:tcPr>
            <w:tcW w:w="5755" w:type="dxa"/>
          </w:tcPr>
          <w:p w14:paraId="6ABAD4B6" w14:textId="77777777" w:rsidR="0071797D" w:rsidRDefault="0071797D" w:rsidP="00085688">
            <w:pPr>
              <w:spacing w:line="480" w:lineRule="auto"/>
              <w:ind w:left="0"/>
            </w:pPr>
          </w:p>
        </w:tc>
      </w:tr>
    </w:tbl>
    <w:p w14:paraId="370F1AB7" w14:textId="1EC6058A" w:rsidR="0071797D" w:rsidRDefault="0071797D" w:rsidP="00085688">
      <w:pPr>
        <w:spacing w:line="480" w:lineRule="auto"/>
      </w:pPr>
    </w:p>
    <w:p w14:paraId="284277FA" w14:textId="30BD4A49" w:rsidR="002304F5" w:rsidRPr="003F1DD6" w:rsidRDefault="0071797D" w:rsidP="00CC2EA9">
      <w:pPr>
        <w:rPr>
          <w:color w:val="FF0000"/>
        </w:rPr>
      </w:pPr>
      <w:r w:rsidRPr="003F1DD6">
        <w:rPr>
          <w:color w:val="FF0000"/>
        </w:rPr>
        <w:t>Use abbreviations and acronyms only when the term is used 3 or more times</w:t>
      </w:r>
      <w:r w:rsidR="00D45906">
        <w:rPr>
          <w:color w:val="FF0000"/>
        </w:rPr>
        <w:t xml:space="preserve">. </w:t>
      </w:r>
      <w:r w:rsidR="00CC2EA9">
        <w:rPr>
          <w:color w:val="FF0000"/>
        </w:rPr>
        <w:t>Standard units of measurement do not need to be added to the table.</w:t>
      </w:r>
    </w:p>
    <w:p w14:paraId="21FF9BFE" w14:textId="77777777" w:rsidR="00F76E83" w:rsidRDefault="00F76E83" w:rsidP="00085688">
      <w:pPr>
        <w:spacing w:line="480" w:lineRule="auto"/>
        <w:ind w:left="0"/>
      </w:pPr>
      <w:r>
        <w:br w:type="page"/>
      </w:r>
    </w:p>
    <w:p w14:paraId="6399D3EC" w14:textId="77777777" w:rsidR="00EE2D55" w:rsidRDefault="00D45906" w:rsidP="0071103B">
      <w:pPr>
        <w:pStyle w:val="Heading1"/>
      </w:pPr>
      <w:r>
        <w:lastRenderedPageBreak/>
        <w:t>Case Report</w:t>
      </w:r>
      <w:r w:rsidR="00B03CC7">
        <w:t xml:space="preserve">  </w:t>
      </w:r>
    </w:p>
    <w:p w14:paraId="6C01C240" w14:textId="56EA72B1" w:rsidR="00F76E83" w:rsidRDefault="00EE2D55" w:rsidP="0071103B">
      <w:pPr>
        <w:pStyle w:val="Heading1"/>
      </w:pPr>
      <w:r>
        <w:rPr>
          <w:b w:val="0"/>
          <w:bCs/>
          <w:color w:val="FF0000"/>
          <w:sz w:val="24"/>
          <w:szCs w:val="24"/>
        </w:rPr>
        <w:t>Start at the top of a new page. Use c</w:t>
      </w:r>
      <w:r w:rsidR="00B03CC7" w:rsidRPr="00B03CC7">
        <w:rPr>
          <w:b w:val="0"/>
          <w:bCs/>
          <w:color w:val="FF0000"/>
          <w:sz w:val="24"/>
          <w:szCs w:val="24"/>
        </w:rPr>
        <w:t>hronologic order whenever possible</w:t>
      </w:r>
      <w:r>
        <w:rPr>
          <w:b w:val="0"/>
          <w:bCs/>
          <w:color w:val="FF0000"/>
          <w:sz w:val="24"/>
          <w:szCs w:val="24"/>
        </w:rPr>
        <w:t>.</w:t>
      </w:r>
      <w:r w:rsidR="00B03CC7">
        <w:t xml:space="preserve"> </w:t>
      </w:r>
    </w:p>
    <w:p w14:paraId="4714C28F" w14:textId="53A621A1" w:rsidR="001250AB" w:rsidRPr="005F1599" w:rsidRDefault="001250AB" w:rsidP="005F1599">
      <w:pPr>
        <w:pStyle w:val="Heading2"/>
      </w:pPr>
      <w:r w:rsidRPr="005F1599">
        <w:t xml:space="preserve">Presentation and </w:t>
      </w:r>
      <w:r w:rsidR="005F1599">
        <w:t>P</w:t>
      </w:r>
      <w:r w:rsidRPr="005F1599">
        <w:t xml:space="preserve">hysical </w:t>
      </w:r>
      <w:r w:rsidR="005F1599">
        <w:t>E</w:t>
      </w:r>
      <w:r w:rsidRPr="005F1599">
        <w:t>xamination</w:t>
      </w:r>
    </w:p>
    <w:p w14:paraId="4215158B" w14:textId="77777777" w:rsidR="00095D76" w:rsidRDefault="00095D76" w:rsidP="007C5E7A">
      <w:pPr>
        <w:spacing w:line="480" w:lineRule="auto"/>
        <w:ind w:firstLine="360"/>
      </w:pPr>
      <w:r>
        <w:t>Text</w:t>
      </w:r>
    </w:p>
    <w:p w14:paraId="09DC1889" w14:textId="77777777" w:rsidR="001250AB" w:rsidRDefault="001250AB" w:rsidP="001250AB"/>
    <w:p w14:paraId="0278C0E5" w14:textId="05386F6A" w:rsidR="001250AB" w:rsidRDefault="001250AB" w:rsidP="005F1599">
      <w:pPr>
        <w:pStyle w:val="Heading2"/>
      </w:pPr>
      <w:r>
        <w:t>Medical History</w:t>
      </w:r>
    </w:p>
    <w:p w14:paraId="6C034A1A" w14:textId="77777777" w:rsidR="00095D76" w:rsidRDefault="00095D76" w:rsidP="007C5E7A">
      <w:pPr>
        <w:spacing w:line="480" w:lineRule="auto"/>
        <w:ind w:firstLine="360"/>
      </w:pPr>
      <w:r>
        <w:t>Text</w:t>
      </w:r>
    </w:p>
    <w:p w14:paraId="08ADE6D9" w14:textId="77777777" w:rsidR="001250AB" w:rsidRDefault="001250AB" w:rsidP="001250AB"/>
    <w:p w14:paraId="6D8CB59B" w14:textId="47A9F512" w:rsidR="001250AB" w:rsidRDefault="001250AB" w:rsidP="005F1599">
      <w:pPr>
        <w:pStyle w:val="Heading2"/>
      </w:pPr>
      <w:r>
        <w:t>Differential Diagnosis</w:t>
      </w:r>
    </w:p>
    <w:p w14:paraId="6426F9E9" w14:textId="77777777" w:rsidR="00095D76" w:rsidRDefault="00095D76" w:rsidP="007C5E7A">
      <w:pPr>
        <w:spacing w:line="480" w:lineRule="auto"/>
        <w:ind w:firstLine="360"/>
      </w:pPr>
      <w:r>
        <w:t>Text</w:t>
      </w:r>
    </w:p>
    <w:p w14:paraId="7CA3C816" w14:textId="77777777" w:rsidR="001250AB" w:rsidRDefault="001250AB" w:rsidP="001250AB"/>
    <w:p w14:paraId="4A1FDFCA" w14:textId="4CE8E90A" w:rsidR="001250AB" w:rsidRDefault="001250AB" w:rsidP="005F1599">
      <w:pPr>
        <w:pStyle w:val="Heading2"/>
      </w:pPr>
      <w:r>
        <w:t xml:space="preserve">Management </w:t>
      </w:r>
      <w:r w:rsidRPr="001250AB">
        <w:t>(</w:t>
      </w:r>
      <w:r>
        <w:t xml:space="preserve">include </w:t>
      </w:r>
      <w:r w:rsidRPr="001250AB">
        <w:t>interventional, surgical, medical</w:t>
      </w:r>
      <w:r w:rsidR="00095D76">
        <w:t>, as needed</w:t>
      </w:r>
      <w:r w:rsidRPr="001250AB">
        <w:t>)</w:t>
      </w:r>
      <w:r>
        <w:t xml:space="preserve"> </w:t>
      </w:r>
    </w:p>
    <w:p w14:paraId="5408DB30" w14:textId="77777777" w:rsidR="00095D76" w:rsidRDefault="00095D76" w:rsidP="007C5E7A">
      <w:pPr>
        <w:spacing w:line="480" w:lineRule="auto"/>
        <w:ind w:firstLine="360"/>
      </w:pPr>
      <w:r>
        <w:t>Text</w:t>
      </w:r>
    </w:p>
    <w:p w14:paraId="7366C1F5" w14:textId="77777777" w:rsidR="001250AB" w:rsidRDefault="001250AB" w:rsidP="001250AB"/>
    <w:p w14:paraId="43D9291E" w14:textId="323FE8E2" w:rsidR="001250AB" w:rsidRDefault="001250AB" w:rsidP="005F1599">
      <w:pPr>
        <w:pStyle w:val="Heading2"/>
      </w:pPr>
      <w:r>
        <w:t>Outcome</w:t>
      </w:r>
    </w:p>
    <w:p w14:paraId="1B15F640" w14:textId="77777777" w:rsidR="00095D76" w:rsidRDefault="00095D76" w:rsidP="007C5E7A">
      <w:pPr>
        <w:spacing w:line="480" w:lineRule="auto"/>
        <w:ind w:firstLine="360"/>
      </w:pPr>
      <w:r>
        <w:t>Text</w:t>
      </w:r>
    </w:p>
    <w:p w14:paraId="58D5E75D" w14:textId="77777777" w:rsidR="001250AB" w:rsidRDefault="001250AB" w:rsidP="001250AB"/>
    <w:p w14:paraId="7D0B2A7A" w14:textId="4BBF50E5" w:rsidR="001250AB" w:rsidRDefault="001250AB" w:rsidP="005F1599">
      <w:pPr>
        <w:pStyle w:val="Heading2"/>
      </w:pPr>
      <w:r>
        <w:t xml:space="preserve">Latest </w:t>
      </w:r>
      <w:r w:rsidR="00095D76">
        <w:t>F</w:t>
      </w:r>
      <w:r>
        <w:t>ollow-up</w:t>
      </w:r>
    </w:p>
    <w:p w14:paraId="058F4141" w14:textId="52E72CCB" w:rsidR="008F3855" w:rsidRPr="008F3855" w:rsidRDefault="008F3855" w:rsidP="008F3855">
      <w:r>
        <w:tab/>
        <w:t>Text</w:t>
      </w:r>
    </w:p>
    <w:p w14:paraId="5190486C" w14:textId="77777777" w:rsidR="001250AB" w:rsidRPr="001250AB" w:rsidRDefault="001250AB" w:rsidP="001250AB"/>
    <w:p w14:paraId="209FFBE5" w14:textId="362EF07A" w:rsidR="00F76E83" w:rsidRPr="00F76E83" w:rsidRDefault="00F76E83" w:rsidP="0071103B">
      <w:pPr>
        <w:pStyle w:val="Heading1"/>
      </w:pPr>
      <w:r>
        <w:t>Discussion</w:t>
      </w:r>
    </w:p>
    <w:p w14:paraId="7CA2E8EE" w14:textId="0FECD2D6" w:rsidR="0012270A" w:rsidRDefault="00F76E83" w:rsidP="007C5E7A">
      <w:pPr>
        <w:spacing w:line="480" w:lineRule="auto"/>
        <w:ind w:firstLine="360"/>
      </w:pPr>
      <w:r>
        <w:t>Text</w:t>
      </w:r>
    </w:p>
    <w:p w14:paraId="0B61113F" w14:textId="77777777" w:rsidR="009F4CCF" w:rsidRDefault="009F4CCF" w:rsidP="007C5E7A">
      <w:pPr>
        <w:spacing w:line="480" w:lineRule="auto"/>
        <w:ind w:firstLine="360"/>
      </w:pPr>
    </w:p>
    <w:p w14:paraId="12D3EEF7" w14:textId="0440E249" w:rsidR="00EE6A42" w:rsidRDefault="00EE6A42" w:rsidP="00085688">
      <w:pPr>
        <w:spacing w:line="480" w:lineRule="auto"/>
        <w:ind w:left="0"/>
      </w:pPr>
      <w:r>
        <w:br w:type="page"/>
      </w:r>
    </w:p>
    <w:p w14:paraId="67832EDA" w14:textId="28D39F60" w:rsidR="0071797D" w:rsidRPr="00F76E83" w:rsidRDefault="0071797D" w:rsidP="0071103B">
      <w:pPr>
        <w:pStyle w:val="Heading1"/>
      </w:pPr>
      <w:r>
        <w:lastRenderedPageBreak/>
        <w:t>References</w:t>
      </w:r>
    </w:p>
    <w:p w14:paraId="1ADBB129" w14:textId="77777777" w:rsidR="00E872AA" w:rsidRDefault="00E872AA" w:rsidP="00E872AA">
      <w:pPr>
        <w:numPr>
          <w:ilvl w:val="0"/>
          <w:numId w:val="8"/>
        </w:numPr>
        <w:spacing w:line="480" w:lineRule="auto"/>
        <w:rPr>
          <w:color w:val="FF0000"/>
        </w:rPr>
      </w:pPr>
      <w:r w:rsidRPr="003F1DD6">
        <w:rPr>
          <w:color w:val="FF0000"/>
        </w:rPr>
        <w:t>Start at the top of a new page.</w:t>
      </w:r>
    </w:p>
    <w:p w14:paraId="79282FA2" w14:textId="77777777" w:rsidR="00E872AA" w:rsidRDefault="00E872AA" w:rsidP="00E872AA">
      <w:pPr>
        <w:numPr>
          <w:ilvl w:val="0"/>
          <w:numId w:val="8"/>
        </w:numPr>
        <w:spacing w:line="480" w:lineRule="auto"/>
        <w:rPr>
          <w:color w:val="FF0000"/>
        </w:rPr>
      </w:pPr>
      <w:r>
        <w:rPr>
          <w:color w:val="FF0000"/>
        </w:rPr>
        <w:t>Read all the articles to ensure they pertain to your points. (Avoid copy/pasting references from previously published articles if you have not read the articles.)</w:t>
      </w:r>
    </w:p>
    <w:p w14:paraId="15B84D78" w14:textId="77777777" w:rsidR="00E872AA" w:rsidRPr="003F1DD6" w:rsidRDefault="00E872AA" w:rsidP="00E872AA">
      <w:pPr>
        <w:numPr>
          <w:ilvl w:val="0"/>
          <w:numId w:val="8"/>
        </w:numPr>
        <w:spacing w:line="480" w:lineRule="auto"/>
        <w:rPr>
          <w:color w:val="FF0000"/>
        </w:rPr>
      </w:pPr>
      <w:r>
        <w:rPr>
          <w:color w:val="FF0000"/>
        </w:rPr>
        <w:t xml:space="preserve">If you mention “recent” studies, make sure they were done within the last 5 to 10 years. </w:t>
      </w:r>
    </w:p>
    <w:p w14:paraId="58E52966" w14:textId="6E3B6048" w:rsidR="00EE6A42" w:rsidRDefault="000538AC" w:rsidP="000538AC">
      <w:pPr>
        <w:spacing w:line="480" w:lineRule="auto"/>
      </w:pPr>
      <w:r>
        <w:t xml:space="preserve">1. </w:t>
      </w:r>
    </w:p>
    <w:p w14:paraId="48270EB8" w14:textId="34FACAF8" w:rsidR="000538AC" w:rsidRDefault="000538AC" w:rsidP="000538AC">
      <w:pPr>
        <w:spacing w:line="480" w:lineRule="auto"/>
      </w:pPr>
      <w:r>
        <w:t xml:space="preserve">2. </w:t>
      </w:r>
    </w:p>
    <w:p w14:paraId="34AAE615" w14:textId="1A301F85" w:rsidR="00EE6A42" w:rsidRDefault="00EE6A42" w:rsidP="00085688">
      <w:pPr>
        <w:spacing w:line="480" w:lineRule="auto"/>
      </w:pPr>
    </w:p>
    <w:p w14:paraId="31CB4615" w14:textId="77777777" w:rsidR="0071797D" w:rsidRPr="0012270A" w:rsidRDefault="0071797D" w:rsidP="00085688">
      <w:pPr>
        <w:spacing w:line="480" w:lineRule="auto"/>
      </w:pPr>
    </w:p>
    <w:p w14:paraId="4C6957DD" w14:textId="77777777" w:rsidR="0071797D" w:rsidRPr="0012270A" w:rsidRDefault="0012270A" w:rsidP="00085688">
      <w:pPr>
        <w:spacing w:line="480" w:lineRule="auto"/>
      </w:pPr>
      <w:r w:rsidRPr="0012270A">
        <w:br w:type="page"/>
      </w:r>
    </w:p>
    <w:p w14:paraId="338A31A4" w14:textId="38CB65D4" w:rsidR="0071797D" w:rsidRDefault="0071797D">
      <w:pPr>
        <w:rPr>
          <w:b/>
          <w:bCs/>
        </w:rPr>
      </w:pPr>
      <w:r>
        <w:rPr>
          <w:b/>
          <w:bCs/>
        </w:rPr>
        <w:lastRenderedPageBreak/>
        <w:t>TABLE I.</w:t>
      </w:r>
      <w:r>
        <w:t xml:space="preserve"> </w:t>
      </w:r>
      <w:r w:rsidRPr="0071797D">
        <w:rPr>
          <w:b/>
          <w:bCs/>
        </w:rPr>
        <w:t>Title</w:t>
      </w:r>
    </w:p>
    <w:p w14:paraId="6E0E394C" w14:textId="4CA178A0" w:rsidR="0071797D" w:rsidRPr="003F1DD6" w:rsidRDefault="00EE6A42">
      <w:pPr>
        <w:rPr>
          <w:color w:val="FF0000"/>
        </w:rPr>
      </w:pPr>
      <w:r w:rsidRPr="003F1DD6">
        <w:rPr>
          <w:color w:val="FF0000"/>
        </w:rPr>
        <w:t>[Start each table at the top of a new page.</w:t>
      </w:r>
      <w:r w:rsidR="00680F03">
        <w:rPr>
          <w:color w:val="FF0000"/>
        </w:rPr>
        <w:t xml:space="preserve"> Tables can be single-spaced.</w:t>
      </w:r>
      <w:r w:rsidRPr="003F1DD6">
        <w:rPr>
          <w:color w:val="FF0000"/>
        </w:rPr>
        <w:t>]</w:t>
      </w:r>
    </w:p>
    <w:p w14:paraId="0262175E" w14:textId="77777777" w:rsidR="00EE6A42" w:rsidRPr="0071797D" w:rsidRDefault="00EE6A42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96"/>
        <w:gridCol w:w="2997"/>
        <w:gridCol w:w="2997"/>
      </w:tblGrid>
      <w:tr w:rsidR="0071797D" w14:paraId="5155B157" w14:textId="77777777" w:rsidTr="00EE6A42">
        <w:tc>
          <w:tcPr>
            <w:tcW w:w="2996" w:type="dxa"/>
            <w:shd w:val="clear" w:color="auto" w:fill="D9D9D9" w:themeFill="background1" w:themeFillShade="D9"/>
          </w:tcPr>
          <w:p w14:paraId="755AC942" w14:textId="45616774" w:rsidR="0071797D" w:rsidRPr="00EE6A42" w:rsidRDefault="00EE6A42" w:rsidP="0012270A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Column heading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14:paraId="36E7E6B5" w14:textId="2ABB360D" w:rsidR="0071797D" w:rsidRPr="00EE6A42" w:rsidRDefault="00EE6A42" w:rsidP="0012270A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Column heading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14:paraId="798A7FCC" w14:textId="6D12CAD4" w:rsidR="0071797D" w:rsidRPr="00EE6A42" w:rsidRDefault="00EE6A42" w:rsidP="0012270A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Column heading</w:t>
            </w:r>
          </w:p>
        </w:tc>
      </w:tr>
      <w:tr w:rsidR="0071797D" w14:paraId="7C8C8EEE" w14:textId="77777777" w:rsidTr="0071797D">
        <w:tc>
          <w:tcPr>
            <w:tcW w:w="2996" w:type="dxa"/>
          </w:tcPr>
          <w:p w14:paraId="5F8136BD" w14:textId="10A5C6D2" w:rsidR="0071797D" w:rsidRDefault="0071797D" w:rsidP="0012270A">
            <w:pPr>
              <w:ind w:left="0"/>
            </w:pPr>
          </w:p>
        </w:tc>
        <w:tc>
          <w:tcPr>
            <w:tcW w:w="2997" w:type="dxa"/>
          </w:tcPr>
          <w:p w14:paraId="7B1DCC38" w14:textId="3F999CEE" w:rsidR="0071797D" w:rsidRDefault="0071797D" w:rsidP="0012270A">
            <w:pPr>
              <w:ind w:left="0"/>
            </w:pPr>
          </w:p>
        </w:tc>
        <w:tc>
          <w:tcPr>
            <w:tcW w:w="2997" w:type="dxa"/>
          </w:tcPr>
          <w:p w14:paraId="41307F33" w14:textId="77777777" w:rsidR="0071797D" w:rsidRDefault="0071797D" w:rsidP="0012270A">
            <w:pPr>
              <w:ind w:left="0"/>
            </w:pPr>
          </w:p>
        </w:tc>
      </w:tr>
      <w:tr w:rsidR="0071797D" w14:paraId="3041E9AB" w14:textId="77777777" w:rsidTr="0071797D">
        <w:tc>
          <w:tcPr>
            <w:tcW w:w="2996" w:type="dxa"/>
          </w:tcPr>
          <w:p w14:paraId="375444A3" w14:textId="77777777" w:rsidR="0071797D" w:rsidRDefault="0071797D" w:rsidP="0012270A">
            <w:pPr>
              <w:ind w:left="0"/>
            </w:pPr>
          </w:p>
        </w:tc>
        <w:tc>
          <w:tcPr>
            <w:tcW w:w="2997" w:type="dxa"/>
          </w:tcPr>
          <w:p w14:paraId="36D9E494" w14:textId="77777777" w:rsidR="0071797D" w:rsidRDefault="0071797D" w:rsidP="0012270A">
            <w:pPr>
              <w:ind w:left="0"/>
            </w:pPr>
          </w:p>
        </w:tc>
        <w:tc>
          <w:tcPr>
            <w:tcW w:w="2997" w:type="dxa"/>
          </w:tcPr>
          <w:p w14:paraId="6022C08E" w14:textId="77777777" w:rsidR="0071797D" w:rsidRDefault="0071797D" w:rsidP="0012270A">
            <w:pPr>
              <w:ind w:left="0"/>
            </w:pPr>
          </w:p>
        </w:tc>
      </w:tr>
      <w:tr w:rsidR="00EE6A42" w14:paraId="28E74057" w14:textId="77777777" w:rsidTr="0071797D">
        <w:tc>
          <w:tcPr>
            <w:tcW w:w="2996" w:type="dxa"/>
          </w:tcPr>
          <w:p w14:paraId="2B876C9D" w14:textId="77777777" w:rsidR="00EE6A42" w:rsidRDefault="00EE6A42" w:rsidP="0012270A">
            <w:pPr>
              <w:ind w:left="0"/>
            </w:pPr>
          </w:p>
        </w:tc>
        <w:tc>
          <w:tcPr>
            <w:tcW w:w="2997" w:type="dxa"/>
          </w:tcPr>
          <w:p w14:paraId="055E94F0" w14:textId="77777777" w:rsidR="00EE6A42" w:rsidRDefault="00EE6A42" w:rsidP="0012270A">
            <w:pPr>
              <w:ind w:left="0"/>
            </w:pPr>
          </w:p>
        </w:tc>
        <w:tc>
          <w:tcPr>
            <w:tcW w:w="2997" w:type="dxa"/>
          </w:tcPr>
          <w:p w14:paraId="18845CC2" w14:textId="77777777" w:rsidR="00EE6A42" w:rsidRDefault="00EE6A42" w:rsidP="0012270A">
            <w:pPr>
              <w:ind w:left="0"/>
            </w:pPr>
          </w:p>
        </w:tc>
      </w:tr>
      <w:tr w:rsidR="00EE6A42" w14:paraId="671343A8" w14:textId="77777777" w:rsidTr="0071797D">
        <w:tc>
          <w:tcPr>
            <w:tcW w:w="2996" w:type="dxa"/>
          </w:tcPr>
          <w:p w14:paraId="1B4EC9C0" w14:textId="77777777" w:rsidR="00EE6A42" w:rsidRDefault="00EE6A42" w:rsidP="0012270A">
            <w:pPr>
              <w:ind w:left="0"/>
            </w:pPr>
          </w:p>
        </w:tc>
        <w:tc>
          <w:tcPr>
            <w:tcW w:w="2997" w:type="dxa"/>
          </w:tcPr>
          <w:p w14:paraId="389E91EF" w14:textId="77777777" w:rsidR="00EE6A42" w:rsidRDefault="00EE6A42" w:rsidP="0012270A">
            <w:pPr>
              <w:ind w:left="0"/>
            </w:pPr>
          </w:p>
        </w:tc>
        <w:tc>
          <w:tcPr>
            <w:tcW w:w="2997" w:type="dxa"/>
          </w:tcPr>
          <w:p w14:paraId="365146BB" w14:textId="77777777" w:rsidR="00EE6A42" w:rsidRDefault="00EE6A42" w:rsidP="0012270A">
            <w:pPr>
              <w:ind w:left="0"/>
            </w:pPr>
          </w:p>
        </w:tc>
      </w:tr>
      <w:tr w:rsidR="00EE6A42" w14:paraId="4741782E" w14:textId="77777777" w:rsidTr="0071797D">
        <w:tc>
          <w:tcPr>
            <w:tcW w:w="2996" w:type="dxa"/>
          </w:tcPr>
          <w:p w14:paraId="384FE488" w14:textId="77777777" w:rsidR="00EE6A42" w:rsidRDefault="00EE6A42" w:rsidP="0012270A">
            <w:pPr>
              <w:ind w:left="0"/>
            </w:pPr>
          </w:p>
        </w:tc>
        <w:tc>
          <w:tcPr>
            <w:tcW w:w="2997" w:type="dxa"/>
          </w:tcPr>
          <w:p w14:paraId="6BFF14F0" w14:textId="77777777" w:rsidR="00EE6A42" w:rsidRDefault="00EE6A42" w:rsidP="0012270A">
            <w:pPr>
              <w:ind w:left="0"/>
            </w:pPr>
          </w:p>
        </w:tc>
        <w:tc>
          <w:tcPr>
            <w:tcW w:w="2997" w:type="dxa"/>
          </w:tcPr>
          <w:p w14:paraId="33D32BBB" w14:textId="77777777" w:rsidR="00EE6A42" w:rsidRDefault="00EE6A42" w:rsidP="0012270A">
            <w:pPr>
              <w:ind w:left="0"/>
            </w:pPr>
          </w:p>
        </w:tc>
      </w:tr>
      <w:tr w:rsidR="00EE6A42" w14:paraId="340B3C7E" w14:textId="77777777" w:rsidTr="0071797D">
        <w:tc>
          <w:tcPr>
            <w:tcW w:w="2996" w:type="dxa"/>
          </w:tcPr>
          <w:p w14:paraId="2B446FE0" w14:textId="77777777" w:rsidR="00EE6A42" w:rsidRDefault="00EE6A42" w:rsidP="0012270A">
            <w:pPr>
              <w:ind w:left="0"/>
            </w:pPr>
          </w:p>
        </w:tc>
        <w:tc>
          <w:tcPr>
            <w:tcW w:w="2997" w:type="dxa"/>
          </w:tcPr>
          <w:p w14:paraId="7B84BA8A" w14:textId="77777777" w:rsidR="00EE6A42" w:rsidRDefault="00EE6A42" w:rsidP="0012270A">
            <w:pPr>
              <w:ind w:left="0"/>
            </w:pPr>
          </w:p>
        </w:tc>
        <w:tc>
          <w:tcPr>
            <w:tcW w:w="2997" w:type="dxa"/>
          </w:tcPr>
          <w:p w14:paraId="2DF53BFE" w14:textId="77777777" w:rsidR="00EE6A42" w:rsidRDefault="00EE6A42" w:rsidP="0012270A">
            <w:pPr>
              <w:ind w:left="0"/>
            </w:pPr>
          </w:p>
        </w:tc>
      </w:tr>
    </w:tbl>
    <w:p w14:paraId="4296667C" w14:textId="2E1C709C" w:rsidR="0012270A" w:rsidRDefault="0012270A" w:rsidP="0012270A"/>
    <w:p w14:paraId="1418EB6A" w14:textId="18128269" w:rsidR="00EE6A42" w:rsidRDefault="00EE6A42" w:rsidP="0012270A">
      <w:pPr>
        <w:rPr>
          <w:color w:val="FF0000"/>
        </w:rPr>
      </w:pPr>
      <w:r>
        <w:t>Abbreviations:</w:t>
      </w:r>
      <w:r w:rsidR="00122EC2">
        <w:t xml:space="preserve"> </w:t>
      </w:r>
      <w:r w:rsidR="00122EC2">
        <w:rPr>
          <w:color w:val="FF0000"/>
        </w:rPr>
        <w:t>alphabetical order</w:t>
      </w:r>
    </w:p>
    <w:p w14:paraId="1921B144" w14:textId="3C9A3D3E" w:rsidR="00122EC2" w:rsidRDefault="00122EC2" w:rsidP="0012270A">
      <w:pPr>
        <w:rPr>
          <w:color w:val="FF0000"/>
        </w:rPr>
      </w:pPr>
    </w:p>
    <w:p w14:paraId="042C4E91" w14:textId="7E1B0F47" w:rsidR="00122EC2" w:rsidRDefault="00122EC2" w:rsidP="0012270A">
      <w:pPr>
        <w:rPr>
          <w:color w:val="FF0000"/>
        </w:rPr>
      </w:pPr>
      <w:r>
        <w:rPr>
          <w:color w:val="FF0000"/>
        </w:rPr>
        <w:t>Table note style:</w:t>
      </w:r>
    </w:p>
    <w:p w14:paraId="5E2F3AE7" w14:textId="6205667B" w:rsidR="00122EC2" w:rsidRPr="00E222EC" w:rsidRDefault="00122EC2" w:rsidP="0012270A">
      <w:pPr>
        <w:rPr>
          <w:color w:val="FF0000"/>
        </w:rPr>
      </w:pPr>
      <w:r w:rsidRPr="00E222EC">
        <w:rPr>
          <w:color w:val="FF0000"/>
          <w:vertAlign w:val="superscript"/>
        </w:rPr>
        <w:t xml:space="preserve">a </w:t>
      </w:r>
      <w:r w:rsidRPr="00E222EC">
        <w:rPr>
          <w:color w:val="FF0000"/>
        </w:rPr>
        <w:t>Text</w:t>
      </w:r>
    </w:p>
    <w:p w14:paraId="1AE11924" w14:textId="676FFC24" w:rsidR="00122EC2" w:rsidRPr="00E222EC" w:rsidRDefault="00122EC2" w:rsidP="00122EC2">
      <w:pPr>
        <w:rPr>
          <w:color w:val="FF0000"/>
        </w:rPr>
      </w:pPr>
      <w:r w:rsidRPr="00E222EC">
        <w:rPr>
          <w:color w:val="FF0000"/>
          <w:vertAlign w:val="superscript"/>
        </w:rPr>
        <w:t xml:space="preserve">b </w:t>
      </w:r>
      <w:r w:rsidRPr="00E222EC">
        <w:rPr>
          <w:color w:val="FF0000"/>
        </w:rPr>
        <w:t>Text</w:t>
      </w:r>
    </w:p>
    <w:p w14:paraId="4C4A860C" w14:textId="77777777" w:rsidR="00122EC2" w:rsidRPr="00E222EC" w:rsidRDefault="00122EC2" w:rsidP="0012270A">
      <w:pPr>
        <w:rPr>
          <w:color w:val="FF0000"/>
        </w:rPr>
      </w:pPr>
    </w:p>
    <w:p w14:paraId="7B5F73A7" w14:textId="79316D2D" w:rsidR="00EE6A42" w:rsidRDefault="00EE6A42">
      <w:pPr>
        <w:ind w:left="0"/>
      </w:pPr>
      <w:r>
        <w:br w:type="page"/>
      </w:r>
    </w:p>
    <w:p w14:paraId="78364736" w14:textId="01ECB913" w:rsidR="00EE6A42" w:rsidRDefault="00EE6A42" w:rsidP="0071103B">
      <w:pPr>
        <w:pStyle w:val="Heading1"/>
      </w:pPr>
      <w:r>
        <w:lastRenderedPageBreak/>
        <w:t>Figure Legends</w:t>
      </w:r>
    </w:p>
    <w:p w14:paraId="7184BCA8" w14:textId="373E0177" w:rsidR="00EE6A42" w:rsidRPr="003F1DD6" w:rsidRDefault="00EE6A42" w:rsidP="0012270A">
      <w:pPr>
        <w:rPr>
          <w:color w:val="FF0000"/>
        </w:rPr>
      </w:pPr>
      <w:r w:rsidRPr="003F1DD6">
        <w:rPr>
          <w:color w:val="FF0000"/>
        </w:rPr>
        <w:t>Start at the top of a new page.</w:t>
      </w:r>
      <w:r w:rsidR="00C37EC4">
        <w:rPr>
          <w:color w:val="FF0000"/>
        </w:rPr>
        <w:t xml:space="preserve"> Describe </w:t>
      </w:r>
      <w:r w:rsidR="00C37EC4" w:rsidRPr="00C37EC4">
        <w:rPr>
          <w:i/>
          <w:iCs/>
          <w:color w:val="FF0000"/>
        </w:rPr>
        <w:t>each part</w:t>
      </w:r>
      <w:r w:rsidR="00C37EC4">
        <w:rPr>
          <w:color w:val="FF0000"/>
        </w:rPr>
        <w:t xml:space="preserve"> (A, B, C) of multipart figures.</w:t>
      </w:r>
    </w:p>
    <w:p w14:paraId="061FDA19" w14:textId="0EFEA54F" w:rsidR="00EE6A42" w:rsidRDefault="00EE6A42" w:rsidP="0012270A"/>
    <w:p w14:paraId="5A189254" w14:textId="2B7AD751" w:rsidR="00EE6A42" w:rsidRPr="00C37EC4" w:rsidRDefault="00EE6A42" w:rsidP="00085688">
      <w:pPr>
        <w:spacing w:line="480" w:lineRule="auto"/>
      </w:pPr>
      <w:r w:rsidRPr="003F1DD6">
        <w:rPr>
          <w:b/>
          <w:bCs/>
        </w:rPr>
        <w:t>Figure 1</w:t>
      </w:r>
      <w:r w:rsidR="003F1DD6" w:rsidRPr="003F1DD6">
        <w:rPr>
          <w:b/>
          <w:bCs/>
        </w:rPr>
        <w:t>:</w:t>
      </w:r>
      <w:r w:rsidR="00C37EC4">
        <w:rPr>
          <w:b/>
          <w:bCs/>
        </w:rPr>
        <w:t xml:space="preserve"> </w:t>
      </w:r>
      <w:r w:rsidR="00C37EC4">
        <w:t>text</w:t>
      </w:r>
    </w:p>
    <w:p w14:paraId="759C7A56" w14:textId="654F13D2" w:rsidR="003F1DD6" w:rsidRPr="00C37EC4" w:rsidRDefault="00EE6A42" w:rsidP="003F1DD6">
      <w:pPr>
        <w:spacing w:line="480" w:lineRule="auto"/>
      </w:pPr>
      <w:r w:rsidRPr="003F1DD6">
        <w:rPr>
          <w:b/>
          <w:bCs/>
        </w:rPr>
        <w:t>Figure</w:t>
      </w:r>
      <w:r w:rsidR="003F1DD6" w:rsidRPr="003F1DD6">
        <w:rPr>
          <w:b/>
          <w:bCs/>
        </w:rPr>
        <w:t xml:space="preserve"> 2: </w:t>
      </w:r>
      <w:r w:rsidR="00C37EC4">
        <w:t>text</w:t>
      </w:r>
    </w:p>
    <w:p w14:paraId="2048E326" w14:textId="273EE80C" w:rsidR="00EE6A42" w:rsidRDefault="00EE6A42" w:rsidP="00085688">
      <w:pPr>
        <w:spacing w:line="480" w:lineRule="auto"/>
      </w:pPr>
    </w:p>
    <w:p w14:paraId="2A079F1A" w14:textId="39B6BEC4" w:rsidR="00C37EC4" w:rsidRDefault="00C37EC4" w:rsidP="00C37EC4">
      <w:pPr>
        <w:rPr>
          <w:color w:val="FF0000"/>
        </w:rPr>
      </w:pPr>
      <w:r>
        <w:rPr>
          <w:color w:val="FF0000"/>
        </w:rPr>
        <w:t>When applicable, add this statement to the legend:</w:t>
      </w:r>
    </w:p>
    <w:p w14:paraId="016F80DD" w14:textId="5E64FC00" w:rsidR="00C37EC4" w:rsidRPr="003F1DD6" w:rsidRDefault="00C37EC4" w:rsidP="00C37EC4">
      <w:pPr>
        <w:spacing w:line="480" w:lineRule="auto"/>
      </w:pPr>
      <w:r>
        <w:t>Supplemental motion image is available for Figure #.</w:t>
      </w:r>
    </w:p>
    <w:p w14:paraId="2BA4F8D8" w14:textId="0A00F6F9" w:rsidR="00EE6A42" w:rsidRPr="00EE6A42" w:rsidRDefault="00EE6A42" w:rsidP="0012270A"/>
    <w:sectPr w:rsidR="00EE6A42" w:rsidRPr="00EE6A42" w:rsidSect="00AB5030"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AB41" w14:textId="77777777" w:rsidR="006D5D1F" w:rsidRDefault="006D5D1F" w:rsidP="0071797D">
      <w:r>
        <w:separator/>
      </w:r>
    </w:p>
  </w:endnote>
  <w:endnote w:type="continuationSeparator" w:id="0">
    <w:p w14:paraId="41520C53" w14:textId="77777777" w:rsidR="006D5D1F" w:rsidRDefault="006D5D1F" w:rsidP="0071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351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83E82" w14:textId="4CD076AD" w:rsidR="0071797D" w:rsidRDefault="007179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328718" w14:textId="77777777" w:rsidR="0071797D" w:rsidRDefault="00717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8402" w14:textId="77777777" w:rsidR="006D5D1F" w:rsidRDefault="006D5D1F" w:rsidP="0071797D">
      <w:r>
        <w:separator/>
      </w:r>
    </w:p>
  </w:footnote>
  <w:footnote w:type="continuationSeparator" w:id="0">
    <w:p w14:paraId="79D126C0" w14:textId="77777777" w:rsidR="006D5D1F" w:rsidRDefault="006D5D1F" w:rsidP="00717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A9C2" w14:textId="4F7DC165" w:rsidR="00613328" w:rsidRDefault="00474F9A">
    <w:pPr>
      <w:pStyle w:val="Header"/>
    </w:pPr>
    <w:r>
      <w:t>Case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57269"/>
    <w:multiLevelType w:val="hybridMultilevel"/>
    <w:tmpl w:val="F0323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AA259F"/>
    <w:multiLevelType w:val="hybridMultilevel"/>
    <w:tmpl w:val="FDBEE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AC1786"/>
    <w:multiLevelType w:val="hybridMultilevel"/>
    <w:tmpl w:val="1E5E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A1AEE"/>
    <w:multiLevelType w:val="hybridMultilevel"/>
    <w:tmpl w:val="A0069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94723B"/>
    <w:multiLevelType w:val="hybridMultilevel"/>
    <w:tmpl w:val="70F25AAE"/>
    <w:lvl w:ilvl="0" w:tplc="4DC26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508CF"/>
    <w:multiLevelType w:val="hybridMultilevel"/>
    <w:tmpl w:val="3766A554"/>
    <w:lvl w:ilvl="0" w:tplc="476A1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97727"/>
    <w:multiLevelType w:val="hybridMultilevel"/>
    <w:tmpl w:val="CB0AF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F010B3"/>
    <w:multiLevelType w:val="hybridMultilevel"/>
    <w:tmpl w:val="4A5AAEA4"/>
    <w:lvl w:ilvl="0" w:tplc="A624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795876">
    <w:abstractNumId w:val="5"/>
  </w:num>
  <w:num w:numId="2" w16cid:durableId="1601645174">
    <w:abstractNumId w:val="0"/>
  </w:num>
  <w:num w:numId="3" w16cid:durableId="1866749448">
    <w:abstractNumId w:val="6"/>
  </w:num>
  <w:num w:numId="4" w16cid:durableId="1629239797">
    <w:abstractNumId w:val="4"/>
  </w:num>
  <w:num w:numId="5" w16cid:durableId="42799590">
    <w:abstractNumId w:val="7"/>
  </w:num>
  <w:num w:numId="6" w16cid:durableId="1616130249">
    <w:abstractNumId w:val="2"/>
  </w:num>
  <w:num w:numId="7" w16cid:durableId="1951930426">
    <w:abstractNumId w:val="1"/>
  </w:num>
  <w:num w:numId="8" w16cid:durableId="1484465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Q0s7QwNjI1NTcxNzRV0lEKTi0uzszPAykwrQUAmowbISwAAAA="/>
  </w:docVars>
  <w:rsids>
    <w:rsidRoot w:val="00A95AA9"/>
    <w:rsid w:val="00051AA8"/>
    <w:rsid w:val="000538AC"/>
    <w:rsid w:val="00085688"/>
    <w:rsid w:val="000866B4"/>
    <w:rsid w:val="00095D76"/>
    <w:rsid w:val="000E686F"/>
    <w:rsid w:val="0012270A"/>
    <w:rsid w:val="00122EC2"/>
    <w:rsid w:val="001250AB"/>
    <w:rsid w:val="001A2A95"/>
    <w:rsid w:val="001C1492"/>
    <w:rsid w:val="002304F5"/>
    <w:rsid w:val="002C6013"/>
    <w:rsid w:val="002F325E"/>
    <w:rsid w:val="00317DF1"/>
    <w:rsid w:val="003266C7"/>
    <w:rsid w:val="003E07D2"/>
    <w:rsid w:val="003F1DD6"/>
    <w:rsid w:val="00474F9A"/>
    <w:rsid w:val="004D4130"/>
    <w:rsid w:val="00546656"/>
    <w:rsid w:val="005677B4"/>
    <w:rsid w:val="00575850"/>
    <w:rsid w:val="005B317A"/>
    <w:rsid w:val="005D1D7F"/>
    <w:rsid w:val="005F1599"/>
    <w:rsid w:val="00613328"/>
    <w:rsid w:val="00630C37"/>
    <w:rsid w:val="006648CC"/>
    <w:rsid w:val="00664C3A"/>
    <w:rsid w:val="00680F03"/>
    <w:rsid w:val="006D5D1F"/>
    <w:rsid w:val="0071103B"/>
    <w:rsid w:val="0071797D"/>
    <w:rsid w:val="007C5E7A"/>
    <w:rsid w:val="008F103E"/>
    <w:rsid w:val="008F3855"/>
    <w:rsid w:val="00903CD0"/>
    <w:rsid w:val="00931784"/>
    <w:rsid w:val="009712D1"/>
    <w:rsid w:val="009A0E6B"/>
    <w:rsid w:val="009A249F"/>
    <w:rsid w:val="009F4CCF"/>
    <w:rsid w:val="00A95AA9"/>
    <w:rsid w:val="00AA09AC"/>
    <w:rsid w:val="00AB5030"/>
    <w:rsid w:val="00AB5AE1"/>
    <w:rsid w:val="00B03CC7"/>
    <w:rsid w:val="00B11EB6"/>
    <w:rsid w:val="00B955C1"/>
    <w:rsid w:val="00BA0DFF"/>
    <w:rsid w:val="00C37EC4"/>
    <w:rsid w:val="00C56DBF"/>
    <w:rsid w:val="00C67F41"/>
    <w:rsid w:val="00CC2EA9"/>
    <w:rsid w:val="00CE3DD8"/>
    <w:rsid w:val="00D45906"/>
    <w:rsid w:val="00D6253F"/>
    <w:rsid w:val="00D7268C"/>
    <w:rsid w:val="00DC19E0"/>
    <w:rsid w:val="00E222EC"/>
    <w:rsid w:val="00E24A00"/>
    <w:rsid w:val="00E872AA"/>
    <w:rsid w:val="00EE2D55"/>
    <w:rsid w:val="00EE6A42"/>
    <w:rsid w:val="00F1223D"/>
    <w:rsid w:val="00F7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C88A"/>
  <w15:chartTrackingRefBased/>
  <w15:docId w15:val="{8D9BF97A-2834-466E-9E81-EE8C238F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D76"/>
    <w:pPr>
      <w:ind w:left="36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1103B"/>
    <w:pPr>
      <w:keepNext/>
      <w:keepLines/>
      <w:spacing w:after="100" w:afterAutospacing="1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F1599"/>
    <w:pPr>
      <w:keepNext/>
      <w:keepLines/>
      <w:spacing w:before="40" w:line="480" w:lineRule="auto"/>
      <w:outlineLvl w:val="1"/>
    </w:pPr>
    <w:rPr>
      <w:rFonts w:eastAsiaTheme="majorEastAsia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97D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5AA9"/>
    <w:pPr>
      <w:contextualSpacing/>
    </w:pPr>
    <w:rPr>
      <w:rFonts w:eastAsiaTheme="majorEastAsia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95AA9"/>
    <w:rPr>
      <w:rFonts w:ascii="Arial" w:eastAsiaTheme="majorEastAsia" w:hAnsi="Arial" w:cs="Arial"/>
      <w:spacing w:val="-10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1103B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1599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7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97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7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97D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717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1797D"/>
    <w:rPr>
      <w:rFonts w:ascii="Arial" w:eastAsiaTheme="majorEastAsia" w:hAnsi="Arial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0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meridian.allenpress.com/thij/pages/Information-for-Autho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448F93849204BAB7FCD57F37E2982" ma:contentTypeVersion="19" ma:contentTypeDescription="Create a new document." ma:contentTypeScope="" ma:versionID="389cac6514631b7936d47d4dc96a657d">
  <xsd:schema xmlns:xsd="http://www.w3.org/2001/XMLSchema" xmlns:xs="http://www.w3.org/2001/XMLSchema" xmlns:p="http://schemas.microsoft.com/office/2006/metadata/properties" xmlns:ns1="http://schemas.microsoft.com/sharepoint/v3" xmlns:ns2="b6a30d2b-81af-476b-996a-6acf372edec2" xmlns:ns3="44502a0c-80f4-4d3a-b629-82add89d3853" targetNamespace="http://schemas.microsoft.com/office/2006/metadata/properties" ma:root="true" ma:fieldsID="46ef7fbbf452a68e922951ac3407d3d1" ns1:_="" ns2:_="" ns3:_="">
    <xsd:import namespace="http://schemas.microsoft.com/sharepoint/v3"/>
    <xsd:import namespace="b6a30d2b-81af-476b-996a-6acf372edec2"/>
    <xsd:import namespace="44502a0c-80f4-4d3a-b629-82add89d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Comment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30d2b-81af-476b-996a-6acf372ed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47f2c7-c49d-414d-81f8-85e1a8316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3" nillable="true" ma:displayName="Comment" ma:internalName="Comment">
      <xsd:simpleType>
        <xsd:restriction base="dms:Text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2a0c-80f4-4d3a-b629-82add89d38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67c9dc-b5cd-46aa-96a8-422ceec223db}" ma:internalName="TaxCatchAll" ma:showField="CatchAllData" ma:web="44502a0c-80f4-4d3a-b629-82add89d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30d2b-81af-476b-996a-6acf372edec2">
      <Terms xmlns="http://schemas.microsoft.com/office/infopath/2007/PartnerControls"/>
    </lcf76f155ced4ddcb4097134ff3c332f>
    <_ip_UnifiedCompliancePolicyUIAction xmlns="http://schemas.microsoft.com/sharepoint/v3" xsi:nil="true"/>
    <Comment xmlns="b6a30d2b-81af-476b-996a-6acf372edec2" xsi:nil="true"/>
    <_ip_UnifiedCompliancePolicyProperties xmlns="http://schemas.microsoft.com/sharepoint/v3" xsi:nil="true"/>
    <TaxCatchAll xmlns="44502a0c-80f4-4d3a-b629-82add89d3853" xsi:nil="true"/>
  </documentManagement>
</p:properties>
</file>

<file path=customXml/itemProps1.xml><?xml version="1.0" encoding="utf-8"?>
<ds:datastoreItem xmlns:ds="http://schemas.openxmlformats.org/officeDocument/2006/customXml" ds:itemID="{B4B959FC-8847-49D9-A1F6-B40DA069F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30d2b-81af-476b-996a-6acf372edec2"/>
    <ds:schemaRef ds:uri="44502a0c-80f4-4d3a-b629-82add89d3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D2E5F-6793-4D2F-AA4A-E2ED91FAA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9CB27-D304-4493-B7C3-F1B82D465A95}">
  <ds:schemaRefs>
    <ds:schemaRef ds:uri="http://schemas.microsoft.com/office/2006/metadata/properties"/>
    <ds:schemaRef ds:uri="http://schemas.microsoft.com/office/infopath/2007/PartnerControls"/>
    <ds:schemaRef ds:uri="b6a30d2b-81af-476b-996a-6acf372edec2"/>
    <ds:schemaRef ds:uri="http://schemas.microsoft.com/sharepoint/v3"/>
    <ds:schemaRef ds:uri="44502a0c-80f4-4d3a-b629-82add89d38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Lanzisera</dc:creator>
  <cp:keywords/>
  <dc:description/>
  <cp:lastModifiedBy>Christine Lanzisera</cp:lastModifiedBy>
  <cp:revision>41</cp:revision>
  <dcterms:created xsi:type="dcterms:W3CDTF">2022-10-11T19:11:00Z</dcterms:created>
  <dcterms:modified xsi:type="dcterms:W3CDTF">2022-10-21T18:34:00Z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0x010100E30448F93849204BAB7FCD57F37E2982</vt:lpwstr>
  </property>
  <property fmtid="{D5CDD505-2E9C-101B-9397-08002B2CF9AE}" pid="3" name="MediaServiceImageTags">
    <vt:lpwstr/>
  </property>
</Properties>
</file>